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7C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textAlignment w:val="auto"/>
        <w:rPr>
          <w:rFonts w:hint="default" w:ascii="黑体" w:hAnsi="黑体" w:eastAsia="黑体" w:cs="宋体"/>
          <w:bCs/>
          <w:szCs w:val="32"/>
          <w:lang w:val="en-US" w:eastAsia="zh-CN"/>
        </w:rPr>
      </w:pPr>
      <w:r>
        <w:rPr>
          <w:rFonts w:hint="eastAsia" w:ascii="黑体" w:hAnsi="黑体" w:eastAsia="黑体" w:cs="宋体"/>
          <w:bCs/>
          <w:szCs w:val="32"/>
          <w:lang w:eastAsia="zh-CN"/>
        </w:rPr>
        <w:t>附件</w:t>
      </w:r>
      <w:r>
        <w:rPr>
          <w:rFonts w:hint="eastAsia" w:ascii="黑体" w:hAnsi="黑体" w:eastAsia="黑体" w:cs="宋体"/>
          <w:bCs/>
          <w:szCs w:val="32"/>
          <w:lang w:val="en-US" w:eastAsia="zh-CN"/>
        </w:rPr>
        <w:t>3</w:t>
      </w:r>
      <w:bookmarkStart w:id="0" w:name="_GoBack"/>
      <w:bookmarkEnd w:id="0"/>
    </w:p>
    <w:p w14:paraId="54AC2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宋体" w:eastAsia="方正小标宋简体" w:cs="宋体"/>
          <w:bCs/>
          <w:szCs w:val="32"/>
          <w:lang w:eastAsia="zh-CN"/>
        </w:rPr>
      </w:pPr>
      <w:r>
        <w:rPr>
          <w:rFonts w:hint="eastAsia" w:ascii="方正小标宋简体" w:hAnsi="宋体" w:eastAsia="方正小标宋简体" w:cs="宋体"/>
          <w:bCs/>
          <w:szCs w:val="32"/>
          <w:lang w:eastAsia="zh-CN"/>
        </w:rPr>
        <w:t>运动员赛风赛纪承诺书</w:t>
      </w:r>
    </w:p>
    <w:p w14:paraId="5207A9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B93F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作为一名参赛运动员，以维护公平竞争的体育道德和五子棋行业形象为己任，我庄严承诺：</w:t>
      </w:r>
    </w:p>
    <w:p w14:paraId="26105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一、遵守关于赛风赛纪的相关规定，诚信参赛，维护五子棋运动的纯洁和公正，自觉遵守体育精神、公平竞赛，尊重对手、尊重裁判，遵守总局棋牌中心的各项规定；</w:t>
      </w:r>
    </w:p>
    <w:p w14:paraId="5B6865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二、所填写报名信息和提供材料均真实有效，无任何虚假情况，并承担因提供不实信息所产生的全部责任；</w:t>
      </w:r>
    </w:p>
    <w:p w14:paraId="4F0042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三、坚决遵守各项赛事规则、规程，遵守赛事组委会各项规定。不将手机、电脑等任何电子设备带入赛场，在比赛中独立完成所有的对弈，保证不借助人工智能程序或其它方式进行辅助对局；</w:t>
      </w:r>
    </w:p>
    <w:p w14:paraId="58014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四、自觉抵制任何不公平竞赛的行为，杜绝作弊和下假棋，自觉抵制不正之风；</w:t>
      </w:r>
    </w:p>
    <w:p w14:paraId="43039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五、在自媒体平台的传播应规范言行、文明用语，穿着得体、举止大方。不得发布不负责任、无事实依据的不实信息以及蓄意攻击性的不当言论；</w:t>
      </w:r>
    </w:p>
    <w:p w14:paraId="7BF6B0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六、安全文明参赛，增强安全意识，坚决抵制不文明行为，切实将人身安全放在首位。</w:t>
      </w:r>
    </w:p>
    <w:p w14:paraId="782C1A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七、如发生违规行为，愿意按照《五子棋赛事纪律准则和处罚规定（试行）》《上海市棋牌项目赛风赛纪实施细则（试行）》中相关规定接受处罚。</w:t>
      </w:r>
    </w:p>
    <w:p w14:paraId="0769E4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05777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运动员签字：</w:t>
      </w:r>
    </w:p>
    <w:p w14:paraId="28B144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未满16周岁运动员监护人签字：</w:t>
      </w:r>
    </w:p>
    <w:p w14:paraId="5111E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40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日期：</w:t>
      </w:r>
    </w:p>
    <w:sectPr>
      <w:pgSz w:w="11906" w:h="16838"/>
      <w:pgMar w:top="1701" w:right="1134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342B68-FDC9-4FD8-806B-C16A49DEF3D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F78A900-5ACD-43B1-A8A1-62911028C4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5964039-6272-47EA-AECD-4D5E32B52F5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7D78430-0E6D-407F-AB98-157209A525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9179B4A-E191-4BB7-B56F-DD1476A6965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10BD004-C480-461A-BBE3-5085A19E95DF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B12CE2A-72BB-454A-82B3-0164EF062B76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E5189ED-7463-45F0-9089-48F9E418EB73}"/>
  </w:font>
  <w:font w:name="WPSEMBED2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KSOFDA5758CF">
    <w:panose1 w:val="020B07030202040202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157"/>
    <w:rsid w:val="00030C11"/>
    <w:rsid w:val="00044590"/>
    <w:rsid w:val="000A3AAA"/>
    <w:rsid w:val="002023E4"/>
    <w:rsid w:val="00213696"/>
    <w:rsid w:val="00230A98"/>
    <w:rsid w:val="002A7619"/>
    <w:rsid w:val="00333E68"/>
    <w:rsid w:val="003C0152"/>
    <w:rsid w:val="003D0DC3"/>
    <w:rsid w:val="003E5373"/>
    <w:rsid w:val="00425B5E"/>
    <w:rsid w:val="0045090B"/>
    <w:rsid w:val="00457BBE"/>
    <w:rsid w:val="004614A9"/>
    <w:rsid w:val="00463C3E"/>
    <w:rsid w:val="004B541A"/>
    <w:rsid w:val="00516C02"/>
    <w:rsid w:val="0054617C"/>
    <w:rsid w:val="005F4AB9"/>
    <w:rsid w:val="00616E5F"/>
    <w:rsid w:val="006276BE"/>
    <w:rsid w:val="006F205F"/>
    <w:rsid w:val="00755799"/>
    <w:rsid w:val="00787ABB"/>
    <w:rsid w:val="007C5609"/>
    <w:rsid w:val="007D2157"/>
    <w:rsid w:val="0091702D"/>
    <w:rsid w:val="00A02BB2"/>
    <w:rsid w:val="00B02CEA"/>
    <w:rsid w:val="00B153BE"/>
    <w:rsid w:val="00BD00FE"/>
    <w:rsid w:val="00C121BF"/>
    <w:rsid w:val="00C903C2"/>
    <w:rsid w:val="00C958D6"/>
    <w:rsid w:val="00CB4EC4"/>
    <w:rsid w:val="00DF2EB2"/>
    <w:rsid w:val="00E30FCA"/>
    <w:rsid w:val="00ED7AC9"/>
    <w:rsid w:val="00F249F1"/>
    <w:rsid w:val="126B61EE"/>
    <w:rsid w:val="483707B0"/>
    <w:rsid w:val="70AB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方正仿宋_GBK" w:hAnsi="方正仿宋_GBK" w:eastAsia="仿宋" w:cs="方正仿宋_GBK"/>
      <w:sz w:val="32"/>
      <w:szCs w:val="22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Subtitle"/>
    <w:basedOn w:val="1"/>
    <w:link w:val="9"/>
    <w:qFormat/>
    <w:uiPriority w:val="0"/>
    <w:pPr>
      <w:autoSpaceDE/>
      <w:autoSpaceDN/>
      <w:ind w:firstLine="640" w:firstLineChars="200"/>
      <w:jc w:val="both"/>
    </w:pPr>
    <w:rPr>
      <w:rFonts w:ascii="黑体" w:hAnsi="仿宋_GB2312" w:eastAsia="黑体" w:cs="仿宋_GB2312"/>
      <w:kern w:val="2"/>
      <w:sz w:val="20"/>
      <w:szCs w:val="32"/>
      <w:lang w:eastAsia="zh-CN"/>
    </w:rPr>
  </w:style>
  <w:style w:type="paragraph" w:styleId="5">
    <w:name w:val="Title"/>
    <w:basedOn w:val="1"/>
    <w:next w:val="1"/>
    <w:link w:val="8"/>
    <w:qFormat/>
    <w:uiPriority w:val="0"/>
    <w:pPr>
      <w:autoSpaceDE/>
      <w:autoSpaceDN/>
      <w:spacing w:before="240" w:after="60"/>
      <w:ind w:left="200" w:leftChars="200"/>
      <w:jc w:val="center"/>
      <w:outlineLvl w:val="0"/>
    </w:pPr>
    <w:rPr>
      <w:rFonts w:eastAsia="宋体" w:asciiTheme="majorHAnsi" w:hAnsiTheme="majorHAnsi" w:cstheme="majorBidi"/>
      <w:b/>
      <w:bCs/>
      <w:kern w:val="2"/>
      <w:sz w:val="36"/>
      <w:szCs w:val="32"/>
      <w:lang w:eastAsia="zh-CN"/>
    </w:rPr>
  </w:style>
  <w:style w:type="character" w:customStyle="1" w:styleId="8">
    <w:name w:val="标题 字符"/>
    <w:basedOn w:val="7"/>
    <w:link w:val="5"/>
    <w:qFormat/>
    <w:uiPriority w:val="0"/>
    <w:rPr>
      <w:rFonts w:asciiTheme="majorHAnsi" w:hAnsiTheme="majorHAnsi" w:cstheme="majorBidi"/>
      <w:b/>
      <w:bCs/>
      <w:sz w:val="36"/>
      <w:szCs w:val="32"/>
    </w:rPr>
  </w:style>
  <w:style w:type="character" w:customStyle="1" w:styleId="9">
    <w:name w:val="副标题 字符"/>
    <w:basedOn w:val="7"/>
    <w:link w:val="4"/>
    <w:qFormat/>
    <w:uiPriority w:val="0"/>
    <w:rPr>
      <w:rFonts w:ascii="黑体" w:hAnsi="仿宋_GB2312" w:eastAsia="黑体" w:cs="仿宋_GB2312"/>
      <w:sz w:val="32"/>
      <w:szCs w:val="32"/>
    </w:rPr>
  </w:style>
  <w:style w:type="character" w:customStyle="1" w:styleId="10">
    <w:name w:val="不明显强调1"/>
    <w:basedOn w:val="7"/>
    <w:qFormat/>
    <w:uiPriority w:val="19"/>
    <w:rPr>
      <w:rFonts w:eastAsia="楷体"/>
      <w:iCs/>
      <w:color w:val="404040" w:themeColor="text1" w:themeTint="BF"/>
      <w:sz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1">
    <w:name w:val="样式1"/>
    <w:basedOn w:val="1"/>
    <w:link w:val="12"/>
    <w:qFormat/>
    <w:uiPriority w:val="0"/>
    <w:pPr>
      <w:autoSpaceDE/>
      <w:autoSpaceDN/>
      <w:jc w:val="both"/>
    </w:pPr>
    <w:rPr>
      <w:rFonts w:ascii="仿宋_GB2312" w:hAnsi="仿宋_GB2312" w:eastAsia="楷体" w:cs="仿宋_GB2312"/>
      <w:iCs/>
      <w:kern w:val="2"/>
      <w:sz w:val="20"/>
      <w:szCs w:val="32"/>
      <w:lang w:eastAsia="zh-CN"/>
    </w:rPr>
  </w:style>
  <w:style w:type="character" w:customStyle="1" w:styleId="12">
    <w:name w:val="样式1 字符"/>
    <w:basedOn w:val="7"/>
    <w:link w:val="11"/>
    <w:uiPriority w:val="0"/>
    <w:rPr>
      <w:rFonts w:ascii="仿宋_GB2312" w:hAnsi="仿宋_GB2312" w:eastAsia="楷体" w:cs="仿宋_GB2312"/>
      <w:iCs/>
      <w:sz w:val="32"/>
      <w:szCs w:val="32"/>
    </w:rPr>
  </w:style>
  <w:style w:type="character" w:customStyle="1" w:styleId="13">
    <w:name w:val="二级标题 字符"/>
    <w:basedOn w:val="7"/>
    <w:uiPriority w:val="0"/>
    <w:rPr>
      <w:rFonts w:ascii="仿宋_GB2312" w:hAnsi="仿宋_GB2312" w:eastAsia="楷体" w:cs="仿宋_GB2312"/>
      <w:iCs/>
      <w:kern w:val="2"/>
      <w:sz w:val="32"/>
      <w:szCs w:val="32"/>
    </w:rPr>
  </w:style>
  <w:style w:type="character" w:customStyle="1" w:styleId="14">
    <w:name w:val="页眉 字符"/>
    <w:basedOn w:val="7"/>
    <w:link w:val="3"/>
    <w:qFormat/>
    <w:uiPriority w:val="99"/>
    <w:rPr>
      <w:rFonts w:ascii="方正仿宋_GBK" w:hAnsi="方正仿宋_GBK" w:eastAsia="仿宋" w:cs="方正仿宋_GBK"/>
      <w:sz w:val="18"/>
      <w:szCs w:val="18"/>
      <w:lang w:eastAsia="en-US"/>
    </w:rPr>
  </w:style>
  <w:style w:type="character" w:customStyle="1" w:styleId="15">
    <w:name w:val="页脚 字符"/>
    <w:basedOn w:val="7"/>
    <w:link w:val="2"/>
    <w:qFormat/>
    <w:uiPriority w:val="99"/>
    <w:rPr>
      <w:rFonts w:ascii="方正仿宋_GBK" w:hAnsi="方正仿宋_GBK" w:eastAsia="仿宋" w:cs="方正仿宋_GBK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482</Words>
  <Characters>483</Characters>
  <Lines>14</Lines>
  <Paragraphs>15</Paragraphs>
  <TotalTime>1</TotalTime>
  <ScaleCrop>false</ScaleCrop>
  <LinksUpToDate>false</LinksUpToDate>
  <CharactersWithSpaces>483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2026-04-15T08:55:00Z</dcterms:created>
  <dc:creator>露 夏</dc:creator>
  <cp:lastModifiedBy>棋牌研究文化中心-客服</cp:lastModifiedBy>
  <cp:lastPrinted>2025-04-11T01:10:00Z</cp:lastPrinted>
  <dcterms:modified xsi:type="dcterms:W3CDTF">2026-04-27T08:20:19Z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eyJoZGlkIjoiYzk3ZWY1NDc3MTk2YjdhYWZkOWY4ZmFjMTkzMDk2MjkiLCJ1c2VySWQiOiI0MTkzNzg4ODcifQ==</vt:lpwstr>
  </property>
  <property fmtid="{D5CDD505-2E9C-101B-9397-08002B2CF9AE}" pid="3" name="KSOProductBuildVer">
    <vt:lpwstr>2052-12.1.0.25865</vt:lpwstr>
  </property>
  <property fmtid="{D5CDD505-2E9C-101B-9397-08002B2CF9AE}" pid="4" name="ICV">
    <vt:lpwstr>EC067A9977B74DC9B2BB0A76EEC517E0_13</vt:lpwstr>
  </property>
</Properties>
</file>